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GOVERNMENT OF TRIPURA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NETAJI SUBHASH MAHAVIDYALAYA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UDAIPUR, GOMATI, TRIPURA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  <w:t>ADMISSION NOTIFICATION FOR PG COURSES, 2023-24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(ENGLISH AND BENGALI)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File No.: 4(6)/Academic/NSM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UDP/2021/                                        Date: 29-09-2023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Applications are invited for admission to Post Graduate Courses in the subjects, English and Bengali (10 seats each) for the academic session 2023-24 at Netaji Subhash Mahavidyalaya, Udaipur. Interested candidates seeking admission can download the application from the college website (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https://nsmahavidyalaya.nic.in/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) and submit the hard copy of the same to the office of the undersigned w.e.f 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October 2023 and latest by 12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October 2023. The admission will be on the basis of merit and following the reservation policy of Govt of Tripura.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Applicants should submit the photocopies of the following self attested documents with the application form: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Age Proof certificate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Marksheet of Madhyamik or Equivalent Examination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Marksheet of Higher Secondary or Equivalent Examination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Marksheets of all semesters of UG Programme Examinations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SC/ST/PWD certificates issued by the competent authority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AADHAAR Card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02 (two) recent passport size photographs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40" w:lineRule="auto"/>
        <w:ind w:leftChars="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Principal</w:t>
      </w: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Netaji Subhash Mahavidyalaya</w:t>
      </w: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Udaipur, Gomati, Tripura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Copy to: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Notice Board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Notice Board, Students’ Council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College Website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A59C3"/>
    <w:multiLevelType w:val="singleLevel"/>
    <w:tmpl w:val="646A59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79A543F8"/>
    <w:multiLevelType w:val="singleLevel"/>
    <w:tmpl w:val="79A543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5061D"/>
    <w:rsid w:val="7D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2023-09-29T02:21:00Z</dcterms:created>
  <dc:creator>Patriot PC</dc:creator>
  <cp:lastModifiedBy>Patriot Debbarma</cp:lastModifiedBy>
  <dcterms:modified xsi:type="dcterms:W3CDTF">2023-09-29T04:30:34Z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6CCC6A8EA3A3412BBDE60330E80CE6A7_12</vt:lpwstr>
  </property>
</Properties>
</file>